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E7AE7" w:rsidRPr="00FE7AE7" w:rsidRDefault="00FE7AE7" w:rsidP="00FE7AE7">
      <w:pPr>
        <w:shd w:val="clear" w:color="auto" w:fill="FFFFFF"/>
        <w:spacing w:after="100" w:afterAutospacing="1" w:line="240" w:lineRule="auto"/>
        <w:outlineLvl w:val="0"/>
        <w:rPr>
          <w:rFonts w:ascii="Arial" w:eastAsia="Times New Roman" w:hAnsi="Arial" w:cs="Arial"/>
          <w:b/>
          <w:bCs/>
          <w:color w:val="000000" w:themeColor="text1"/>
          <w:spacing w:val="-2"/>
          <w:kern w:val="36"/>
          <w:sz w:val="32"/>
          <w:szCs w:val="32"/>
        </w:rPr>
      </w:pPr>
      <w:bookmarkStart w:id="0" w:name="_GoBack"/>
      <w:r w:rsidRPr="00FE7AE7">
        <w:rPr>
          <w:rFonts w:ascii="Arial" w:eastAsia="Times New Roman" w:hAnsi="Arial" w:cs="Arial"/>
          <w:b/>
          <w:bCs/>
          <w:color w:val="000000" w:themeColor="text1"/>
          <w:spacing w:val="-2"/>
          <w:kern w:val="36"/>
          <w:sz w:val="32"/>
          <w:szCs w:val="32"/>
        </w:rPr>
        <w:t xml:space="preserve">Job Interview Tips: </w:t>
      </w:r>
      <w:r w:rsidRPr="00FE7AE7">
        <w:rPr>
          <w:rFonts w:ascii="Arial" w:eastAsia="Times New Roman" w:hAnsi="Arial" w:cs="Arial"/>
          <w:b/>
          <w:bCs/>
          <w:color w:val="000000" w:themeColor="text1"/>
          <w:sz w:val="32"/>
          <w:szCs w:val="32"/>
        </w:rPr>
        <w:t>Tips for before the interview</w:t>
      </w:r>
    </w:p>
    <w:bookmarkEnd w:id="0"/>
    <w:p w:rsidR="00FE7AE7" w:rsidRPr="00FE7AE7" w:rsidRDefault="00FE7AE7" w:rsidP="00FE7AE7">
      <w:pPr>
        <w:shd w:val="clear" w:color="auto" w:fill="FFFFFF"/>
        <w:spacing w:before="100" w:beforeAutospacing="1" w:after="100" w:afterAutospacing="1" w:line="240" w:lineRule="auto"/>
        <w:rPr>
          <w:rFonts w:ascii="Arial" w:eastAsia="Times New Roman" w:hAnsi="Arial" w:cs="Arial"/>
          <w:color w:val="FF0000"/>
          <w:sz w:val="32"/>
          <w:szCs w:val="32"/>
        </w:rPr>
      </w:pPr>
      <w:r w:rsidRPr="00FE7AE7">
        <w:rPr>
          <w:rFonts w:ascii="Arial" w:eastAsia="Times New Roman" w:hAnsi="Arial" w:cs="Arial"/>
          <w:color w:val="000000" w:themeColor="text1"/>
          <w:sz w:val="32"/>
          <w:szCs w:val="32"/>
        </w:rPr>
        <w:t xml:space="preserve">In the days before your job interview, set aside time to do the </w:t>
      </w:r>
      <w:r w:rsidRPr="00FE7AE7">
        <w:rPr>
          <w:rFonts w:ascii="Arial" w:eastAsia="Times New Roman" w:hAnsi="Arial" w:cs="Arial"/>
          <w:color w:val="FF0000"/>
          <w:sz w:val="32"/>
          <w:szCs w:val="32"/>
        </w:rPr>
        <w:t>following:</w:t>
      </w:r>
    </w:p>
    <w:p w:rsidR="00FE7AE7" w:rsidRPr="00FE7AE7" w:rsidRDefault="00FE7AE7" w:rsidP="00FE7AE7">
      <w:pPr>
        <w:shd w:val="clear" w:color="auto" w:fill="FFFFFF"/>
        <w:spacing w:before="100" w:beforeAutospacing="1" w:after="100" w:afterAutospacing="1" w:line="240" w:lineRule="auto"/>
        <w:rPr>
          <w:rFonts w:ascii="Arial" w:eastAsia="Times New Roman" w:hAnsi="Arial" w:cs="Arial"/>
          <w:color w:val="000000" w:themeColor="text1"/>
          <w:sz w:val="32"/>
          <w:szCs w:val="32"/>
        </w:rPr>
      </w:pPr>
      <w:r w:rsidRPr="00FE7AE7">
        <w:rPr>
          <w:rFonts w:ascii="Arial" w:eastAsia="Times New Roman" w:hAnsi="Arial" w:cs="Arial"/>
          <w:b/>
          <w:bCs/>
          <w:color w:val="FF0000"/>
          <w:sz w:val="32"/>
          <w:szCs w:val="32"/>
        </w:rPr>
        <w:t xml:space="preserve">1. Start by researching the company and your </w:t>
      </w:r>
      <w:r w:rsidRPr="00FE7AE7">
        <w:rPr>
          <w:rFonts w:ascii="Arial" w:eastAsia="Times New Roman" w:hAnsi="Arial" w:cs="Arial"/>
          <w:b/>
          <w:bCs/>
          <w:color w:val="000000" w:themeColor="text1"/>
          <w:sz w:val="32"/>
          <w:szCs w:val="32"/>
        </w:rPr>
        <w:t>interviewers.</w:t>
      </w:r>
      <w:r w:rsidRPr="00FE7AE7">
        <w:rPr>
          <w:rFonts w:ascii="Arial" w:eastAsia="Times New Roman" w:hAnsi="Arial" w:cs="Arial"/>
          <w:color w:val="000000" w:themeColor="text1"/>
          <w:sz w:val="32"/>
          <w:szCs w:val="32"/>
        </w:rPr>
        <w:t xml:space="preserve"> Understanding key information about the company you’re interviewing with can help you go into your interview with confidence. Using the company’s website, social media posts and recent press releases will provide a solid understanding of the company’s goals and how your background makes you a great fit. </w:t>
      </w:r>
    </w:p>
    <w:p w:rsidR="00FE7AE7" w:rsidRPr="00FE7AE7" w:rsidRDefault="00FE7AE7" w:rsidP="00FE7AE7">
      <w:pPr>
        <w:shd w:val="clear" w:color="auto" w:fill="FFFFFF"/>
        <w:spacing w:before="100" w:beforeAutospacing="1" w:after="100" w:afterAutospacing="1" w:line="240" w:lineRule="auto"/>
        <w:rPr>
          <w:rFonts w:ascii="Arial" w:eastAsia="Times New Roman" w:hAnsi="Arial" w:cs="Arial"/>
          <w:color w:val="000000" w:themeColor="text1"/>
          <w:sz w:val="32"/>
          <w:szCs w:val="32"/>
        </w:rPr>
      </w:pPr>
      <w:r w:rsidRPr="00FE7AE7">
        <w:rPr>
          <w:rFonts w:ascii="Arial" w:eastAsia="Times New Roman" w:hAnsi="Arial" w:cs="Arial"/>
          <w:b/>
          <w:bCs/>
          <w:color w:val="FF0000"/>
          <w:sz w:val="32"/>
          <w:szCs w:val="32"/>
        </w:rPr>
        <w:t xml:space="preserve">2. Practice your answers to common interview </w:t>
      </w:r>
      <w:r w:rsidRPr="00FE7AE7">
        <w:rPr>
          <w:rFonts w:ascii="Arial" w:eastAsia="Times New Roman" w:hAnsi="Arial" w:cs="Arial"/>
          <w:b/>
          <w:bCs/>
          <w:color w:val="000000" w:themeColor="text1"/>
          <w:sz w:val="32"/>
          <w:szCs w:val="32"/>
        </w:rPr>
        <w:t>questions.</w:t>
      </w:r>
      <w:r w:rsidRPr="00FE7AE7">
        <w:rPr>
          <w:rFonts w:ascii="Arial" w:eastAsia="Times New Roman" w:hAnsi="Arial" w:cs="Arial"/>
          <w:color w:val="000000" w:themeColor="text1"/>
          <w:sz w:val="32"/>
          <w:szCs w:val="32"/>
        </w:rPr>
        <w:t xml:space="preserve"> Prepare your answer to the common question: “Tell me about yourself, and why are you interested in this role with our company?” The idea is to quickly communicate who you are and what value you will bring to the company and the role—it’s your personal elevator pitch. </w:t>
      </w:r>
    </w:p>
    <w:p w:rsidR="00FE7AE7" w:rsidRPr="00FE7AE7" w:rsidRDefault="00FE7AE7" w:rsidP="00FE7AE7">
      <w:pPr>
        <w:shd w:val="clear" w:color="auto" w:fill="FFFFFF"/>
        <w:spacing w:before="100" w:beforeAutospacing="1" w:after="100" w:afterAutospacing="1" w:line="240" w:lineRule="auto"/>
        <w:rPr>
          <w:rFonts w:ascii="Arial" w:eastAsia="Times New Roman" w:hAnsi="Arial" w:cs="Arial"/>
          <w:color w:val="000000" w:themeColor="text1"/>
          <w:sz w:val="32"/>
          <w:szCs w:val="32"/>
        </w:rPr>
      </w:pPr>
      <w:r w:rsidRPr="00FE7AE7">
        <w:rPr>
          <w:rFonts w:ascii="Arial" w:eastAsia="Times New Roman" w:hAnsi="Arial" w:cs="Arial"/>
          <w:b/>
          <w:bCs/>
          <w:color w:val="FF0000"/>
          <w:sz w:val="32"/>
          <w:szCs w:val="32"/>
        </w:rPr>
        <w:t>3. Reread the job description.</w:t>
      </w:r>
      <w:r w:rsidRPr="00FE7AE7">
        <w:rPr>
          <w:rFonts w:ascii="Arial" w:eastAsia="Times New Roman" w:hAnsi="Arial" w:cs="Arial"/>
          <w:color w:val="FF0000"/>
          <w:sz w:val="32"/>
          <w:szCs w:val="32"/>
        </w:rPr>
        <w:t> </w:t>
      </w:r>
      <w:r w:rsidRPr="00FE7AE7">
        <w:rPr>
          <w:rFonts w:ascii="Arial" w:eastAsia="Times New Roman" w:hAnsi="Arial" w:cs="Arial"/>
          <w:color w:val="000000" w:themeColor="text1"/>
          <w:sz w:val="32"/>
          <w:szCs w:val="32"/>
        </w:rPr>
        <w:t>You may want to print it out and begin underlining specific skills the employer is looking for. Think about examples from your past and current work that align with these requirements.</w:t>
      </w:r>
    </w:p>
    <w:p w:rsidR="00FE7AE7" w:rsidRPr="00FE7AE7" w:rsidRDefault="00FE7AE7" w:rsidP="00FE7AE7">
      <w:pPr>
        <w:shd w:val="clear" w:color="auto" w:fill="FFFFFF"/>
        <w:spacing w:before="100" w:beforeAutospacing="1" w:after="100" w:afterAutospacing="1" w:line="240" w:lineRule="auto"/>
        <w:rPr>
          <w:rFonts w:ascii="Arial" w:eastAsia="Times New Roman" w:hAnsi="Arial" w:cs="Arial"/>
          <w:color w:val="000000" w:themeColor="text1"/>
          <w:sz w:val="32"/>
          <w:szCs w:val="32"/>
        </w:rPr>
      </w:pPr>
      <w:r w:rsidRPr="00FE7AE7">
        <w:rPr>
          <w:rFonts w:ascii="Arial" w:eastAsia="Times New Roman" w:hAnsi="Arial" w:cs="Arial"/>
          <w:b/>
          <w:bCs/>
          <w:color w:val="FF0000"/>
          <w:sz w:val="32"/>
          <w:szCs w:val="32"/>
        </w:rPr>
        <w:t>4. Use the STAR method in answering questions.</w:t>
      </w:r>
      <w:r w:rsidRPr="00FE7AE7">
        <w:rPr>
          <w:rFonts w:ascii="Arial" w:eastAsia="Times New Roman" w:hAnsi="Arial" w:cs="Arial"/>
          <w:color w:val="FF0000"/>
          <w:sz w:val="32"/>
          <w:szCs w:val="32"/>
        </w:rPr>
        <w:t> </w:t>
      </w:r>
      <w:r w:rsidRPr="00FE7AE7">
        <w:rPr>
          <w:rFonts w:ascii="Arial" w:eastAsia="Times New Roman" w:hAnsi="Arial" w:cs="Arial"/>
          <w:color w:val="000000" w:themeColor="text1"/>
          <w:sz w:val="32"/>
          <w:szCs w:val="32"/>
        </w:rPr>
        <w:t>Prepare to be asked about times in the past when you used a specific skill and use the STAR</w:t>
      </w:r>
      <w:r w:rsidRPr="00FE7AE7">
        <w:rPr>
          <w:rFonts w:ascii="Arial" w:eastAsia="Times New Roman" w:hAnsi="Arial" w:cs="Arial"/>
          <w:color w:val="000000" w:themeColor="text1"/>
          <w:sz w:val="32"/>
          <w:szCs w:val="32"/>
          <w:u w:val="single"/>
        </w:rPr>
        <w:t xml:space="preserve"> </w:t>
      </w:r>
      <w:r w:rsidRPr="00FE7AE7">
        <w:rPr>
          <w:rFonts w:ascii="Arial" w:eastAsia="Times New Roman" w:hAnsi="Arial" w:cs="Arial"/>
          <w:color w:val="000000" w:themeColor="text1"/>
          <w:sz w:val="32"/>
          <w:szCs w:val="32"/>
        </w:rPr>
        <w:t>method to tell stories with a clear Situation, Task, Action and Result.</w:t>
      </w:r>
    </w:p>
    <w:p w:rsidR="00FE7AE7" w:rsidRPr="00FE7AE7" w:rsidRDefault="00FE7AE7" w:rsidP="00FE7AE7">
      <w:pPr>
        <w:shd w:val="clear" w:color="auto" w:fill="FFFFFF"/>
        <w:spacing w:before="100" w:beforeAutospacing="1" w:after="100" w:afterAutospacing="1" w:line="240" w:lineRule="auto"/>
        <w:rPr>
          <w:rFonts w:ascii="Arial" w:eastAsia="Times New Roman" w:hAnsi="Arial" w:cs="Arial"/>
          <w:color w:val="000000" w:themeColor="text1"/>
          <w:sz w:val="32"/>
          <w:szCs w:val="32"/>
        </w:rPr>
      </w:pPr>
      <w:r w:rsidRPr="00FE7AE7">
        <w:rPr>
          <w:rFonts w:ascii="Arial" w:eastAsia="Times New Roman" w:hAnsi="Arial" w:cs="Arial"/>
          <w:b/>
          <w:bCs/>
          <w:color w:val="FF0000"/>
          <w:sz w:val="32"/>
          <w:szCs w:val="32"/>
        </w:rPr>
        <w:t>5. Recruit a friend to practice answering questions.</w:t>
      </w:r>
      <w:r w:rsidRPr="00FE7AE7">
        <w:rPr>
          <w:rFonts w:ascii="Arial" w:eastAsia="Times New Roman" w:hAnsi="Arial" w:cs="Arial"/>
          <w:color w:val="FF0000"/>
          <w:sz w:val="32"/>
          <w:szCs w:val="32"/>
        </w:rPr>
        <w:t> </w:t>
      </w:r>
      <w:r w:rsidRPr="00FE7AE7">
        <w:rPr>
          <w:rFonts w:ascii="Arial" w:eastAsia="Times New Roman" w:hAnsi="Arial" w:cs="Arial"/>
          <w:color w:val="000000" w:themeColor="text1"/>
          <w:sz w:val="32"/>
          <w:szCs w:val="32"/>
        </w:rPr>
        <w:t>Actually practicing your answers out loud is an incredibly effective way to prepare. Say them to yourself or ask a friend to help run through questions and answers. You’ll find you gain confidence as you get used to saying the words.</w:t>
      </w:r>
    </w:p>
    <w:p w:rsidR="00FE7AE7" w:rsidRPr="00FE7AE7" w:rsidRDefault="00FE7AE7" w:rsidP="00FE7AE7">
      <w:pPr>
        <w:shd w:val="clear" w:color="auto" w:fill="FFFFFF"/>
        <w:spacing w:before="100" w:beforeAutospacing="1" w:after="100" w:afterAutospacing="1" w:line="240" w:lineRule="auto"/>
        <w:rPr>
          <w:rFonts w:ascii="Arial" w:eastAsia="Times New Roman" w:hAnsi="Arial" w:cs="Arial"/>
          <w:color w:val="000000" w:themeColor="text1"/>
          <w:sz w:val="32"/>
          <w:szCs w:val="32"/>
        </w:rPr>
      </w:pPr>
      <w:r w:rsidRPr="00FE7AE7">
        <w:rPr>
          <w:rFonts w:ascii="Arial" w:eastAsia="Times New Roman" w:hAnsi="Arial" w:cs="Arial"/>
          <w:b/>
          <w:bCs/>
          <w:color w:val="FF0000"/>
          <w:sz w:val="32"/>
          <w:szCs w:val="32"/>
        </w:rPr>
        <w:lastRenderedPageBreak/>
        <w:t>6. Prepare a list of references.</w:t>
      </w:r>
      <w:r w:rsidRPr="00FE7AE7">
        <w:rPr>
          <w:rFonts w:ascii="Arial" w:eastAsia="Times New Roman" w:hAnsi="Arial" w:cs="Arial"/>
          <w:color w:val="FF0000"/>
          <w:sz w:val="32"/>
          <w:szCs w:val="32"/>
        </w:rPr>
        <w:t> </w:t>
      </w:r>
      <w:r w:rsidRPr="00FE7AE7">
        <w:rPr>
          <w:rFonts w:ascii="Arial" w:eastAsia="Times New Roman" w:hAnsi="Arial" w:cs="Arial"/>
          <w:color w:val="000000" w:themeColor="text1"/>
          <w:sz w:val="32"/>
          <w:szCs w:val="32"/>
        </w:rPr>
        <w:t>Your interviewers might require you to submit a list of references before or after your interview. Having a reference list prepared ahead of time can help you quickly complete this step to move forward in the hiring process.</w:t>
      </w:r>
    </w:p>
    <w:p w:rsidR="00FE7AE7" w:rsidRPr="00FE7AE7" w:rsidRDefault="00FE7AE7" w:rsidP="00FE7AE7">
      <w:pPr>
        <w:shd w:val="clear" w:color="auto" w:fill="FFFFFF"/>
        <w:spacing w:before="100" w:beforeAutospacing="1" w:after="100" w:afterAutospacing="1" w:line="240" w:lineRule="auto"/>
        <w:rPr>
          <w:rFonts w:ascii="Arial" w:eastAsia="Times New Roman" w:hAnsi="Arial" w:cs="Arial"/>
          <w:color w:val="000000" w:themeColor="text1"/>
          <w:sz w:val="32"/>
          <w:szCs w:val="32"/>
        </w:rPr>
      </w:pPr>
      <w:r w:rsidRPr="00FE7AE7">
        <w:rPr>
          <w:rFonts w:ascii="Arial" w:eastAsia="Times New Roman" w:hAnsi="Arial" w:cs="Arial"/>
          <w:b/>
          <w:bCs/>
          <w:color w:val="FF0000"/>
          <w:sz w:val="32"/>
          <w:szCs w:val="32"/>
        </w:rPr>
        <w:t xml:space="preserve">7. </w:t>
      </w:r>
      <w:proofErr w:type="gramStart"/>
      <w:r w:rsidRPr="00FE7AE7">
        <w:rPr>
          <w:rFonts w:ascii="Arial" w:eastAsia="Times New Roman" w:hAnsi="Arial" w:cs="Arial"/>
          <w:b/>
          <w:bCs/>
          <w:color w:val="FF0000"/>
          <w:sz w:val="32"/>
          <w:szCs w:val="32"/>
        </w:rPr>
        <w:t>Be</w:t>
      </w:r>
      <w:proofErr w:type="gramEnd"/>
      <w:r w:rsidRPr="00FE7AE7">
        <w:rPr>
          <w:rFonts w:ascii="Arial" w:eastAsia="Times New Roman" w:hAnsi="Arial" w:cs="Arial"/>
          <w:b/>
          <w:bCs/>
          <w:color w:val="FF0000"/>
          <w:sz w:val="32"/>
          <w:szCs w:val="32"/>
        </w:rPr>
        <w:t xml:space="preserve"> prepared with examples of your work.</w:t>
      </w:r>
      <w:r w:rsidRPr="00FE7AE7">
        <w:rPr>
          <w:rFonts w:ascii="Arial" w:eastAsia="Times New Roman" w:hAnsi="Arial" w:cs="Arial"/>
          <w:color w:val="FF0000"/>
          <w:sz w:val="32"/>
          <w:szCs w:val="32"/>
        </w:rPr>
        <w:t> </w:t>
      </w:r>
      <w:r w:rsidRPr="00FE7AE7">
        <w:rPr>
          <w:rFonts w:ascii="Arial" w:eastAsia="Times New Roman" w:hAnsi="Arial" w:cs="Arial"/>
          <w:color w:val="000000" w:themeColor="text1"/>
          <w:sz w:val="32"/>
          <w:szCs w:val="32"/>
        </w:rPr>
        <w:t>During the interview, you will likely be asked about specific work you’ve completed in relation to the position. After reviewing the job description, think of work you’ve done in past jobs, clubs or volunteer positions that show you have experience and success doing the work they require.</w:t>
      </w:r>
    </w:p>
    <w:p w:rsidR="00FE7AE7" w:rsidRPr="00FE7AE7" w:rsidRDefault="00FE7AE7" w:rsidP="00FE7AE7">
      <w:pPr>
        <w:shd w:val="clear" w:color="auto" w:fill="FFFFFF"/>
        <w:spacing w:before="100" w:beforeAutospacing="1" w:after="100" w:afterAutospacing="1" w:line="240" w:lineRule="auto"/>
        <w:rPr>
          <w:rFonts w:ascii="Arial" w:eastAsia="Times New Roman" w:hAnsi="Arial" w:cs="Arial"/>
          <w:color w:val="000000" w:themeColor="text1"/>
          <w:sz w:val="32"/>
          <w:szCs w:val="32"/>
        </w:rPr>
      </w:pPr>
      <w:r w:rsidRPr="00FE7AE7">
        <w:rPr>
          <w:rFonts w:ascii="Arial" w:eastAsia="Times New Roman" w:hAnsi="Arial" w:cs="Arial"/>
          <w:b/>
          <w:bCs/>
          <w:color w:val="FF0000"/>
          <w:sz w:val="32"/>
          <w:szCs w:val="32"/>
        </w:rPr>
        <w:t>8. Prepare smart questions for your interviewers.</w:t>
      </w:r>
      <w:r w:rsidRPr="00FE7AE7">
        <w:rPr>
          <w:rFonts w:ascii="Arial" w:eastAsia="Times New Roman" w:hAnsi="Arial" w:cs="Arial"/>
          <w:color w:val="FF0000"/>
          <w:sz w:val="32"/>
          <w:szCs w:val="32"/>
        </w:rPr>
        <w:t> </w:t>
      </w:r>
      <w:r w:rsidRPr="00FE7AE7">
        <w:rPr>
          <w:rFonts w:ascii="Arial" w:eastAsia="Times New Roman" w:hAnsi="Arial" w:cs="Arial"/>
          <w:color w:val="000000" w:themeColor="text1"/>
          <w:sz w:val="32"/>
          <w:szCs w:val="32"/>
        </w:rPr>
        <w:t>Interviews are a two-way street. Employers expect you to ask questions: they want to know that you’re thinking seriously about what it would be like to work there. Here are some questions you may want to consider asking your interviewers:</w:t>
      </w:r>
    </w:p>
    <w:p w:rsidR="00FE7AE7" w:rsidRPr="00FE7AE7" w:rsidRDefault="00FE7AE7" w:rsidP="00FE7AE7">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1"/>
          <w:sz w:val="32"/>
          <w:szCs w:val="32"/>
        </w:rPr>
      </w:pPr>
      <w:r w:rsidRPr="00FE7AE7">
        <w:rPr>
          <w:rFonts w:ascii="Arial" w:eastAsia="Times New Roman" w:hAnsi="Arial" w:cs="Arial"/>
          <w:color w:val="000000" w:themeColor="text1"/>
          <w:spacing w:val="-1"/>
          <w:sz w:val="32"/>
          <w:szCs w:val="32"/>
        </w:rPr>
        <w:t>Can you explain some of the day-to-day responsibilities this job entails?</w:t>
      </w:r>
    </w:p>
    <w:p w:rsidR="00FE7AE7" w:rsidRPr="00FE7AE7" w:rsidRDefault="00FE7AE7" w:rsidP="00FE7AE7">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1"/>
          <w:sz w:val="32"/>
          <w:szCs w:val="32"/>
        </w:rPr>
      </w:pPr>
      <w:r w:rsidRPr="00FE7AE7">
        <w:rPr>
          <w:rFonts w:ascii="Arial" w:eastAsia="Times New Roman" w:hAnsi="Arial" w:cs="Arial"/>
          <w:color w:val="000000" w:themeColor="text1"/>
          <w:spacing w:val="-1"/>
          <w:sz w:val="32"/>
          <w:szCs w:val="32"/>
        </w:rPr>
        <w:t>How would you describe the characteristics of someone who would succeed in this role?</w:t>
      </w:r>
    </w:p>
    <w:p w:rsidR="00FE7AE7" w:rsidRPr="00FE7AE7" w:rsidRDefault="00FE7AE7" w:rsidP="00FE7AE7">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1"/>
          <w:sz w:val="32"/>
          <w:szCs w:val="32"/>
        </w:rPr>
      </w:pPr>
      <w:r w:rsidRPr="00FE7AE7">
        <w:rPr>
          <w:rFonts w:ascii="Arial" w:eastAsia="Times New Roman" w:hAnsi="Arial" w:cs="Arial"/>
          <w:color w:val="000000" w:themeColor="text1"/>
          <w:spacing w:val="-1"/>
          <w:sz w:val="32"/>
          <w:szCs w:val="32"/>
        </w:rPr>
        <w:t xml:space="preserve">If I were in this position, how would my performance </w:t>
      </w:r>
      <w:proofErr w:type="gramStart"/>
      <w:r w:rsidRPr="00FE7AE7">
        <w:rPr>
          <w:rFonts w:ascii="Arial" w:eastAsia="Times New Roman" w:hAnsi="Arial" w:cs="Arial"/>
          <w:color w:val="000000" w:themeColor="text1"/>
          <w:spacing w:val="-1"/>
          <w:sz w:val="32"/>
          <w:szCs w:val="32"/>
        </w:rPr>
        <w:t>be</w:t>
      </w:r>
      <w:proofErr w:type="gramEnd"/>
      <w:r w:rsidRPr="00FE7AE7">
        <w:rPr>
          <w:rFonts w:ascii="Arial" w:eastAsia="Times New Roman" w:hAnsi="Arial" w:cs="Arial"/>
          <w:color w:val="000000" w:themeColor="text1"/>
          <w:spacing w:val="-1"/>
          <w:sz w:val="32"/>
          <w:szCs w:val="32"/>
        </w:rPr>
        <w:t xml:space="preserve"> measured? How often?</w:t>
      </w:r>
    </w:p>
    <w:p w:rsidR="00FE7AE7" w:rsidRPr="00FE7AE7" w:rsidRDefault="00FE7AE7" w:rsidP="00FE7AE7">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1"/>
          <w:sz w:val="32"/>
          <w:szCs w:val="32"/>
        </w:rPr>
      </w:pPr>
      <w:r w:rsidRPr="00FE7AE7">
        <w:rPr>
          <w:rFonts w:ascii="Arial" w:eastAsia="Times New Roman" w:hAnsi="Arial" w:cs="Arial"/>
          <w:color w:val="000000" w:themeColor="text1"/>
          <w:spacing w:val="-1"/>
          <w:sz w:val="32"/>
          <w:szCs w:val="32"/>
        </w:rPr>
        <w:t>What departments do this teamwork with regularly?</w:t>
      </w:r>
    </w:p>
    <w:p w:rsidR="00FE7AE7" w:rsidRPr="00FE7AE7" w:rsidRDefault="00FE7AE7" w:rsidP="00FE7AE7">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1"/>
          <w:sz w:val="32"/>
          <w:szCs w:val="32"/>
        </w:rPr>
      </w:pPr>
      <w:r w:rsidRPr="00FE7AE7">
        <w:rPr>
          <w:rFonts w:ascii="Arial" w:eastAsia="Times New Roman" w:hAnsi="Arial" w:cs="Arial"/>
          <w:color w:val="000000" w:themeColor="text1"/>
          <w:spacing w:val="-1"/>
          <w:sz w:val="32"/>
          <w:szCs w:val="32"/>
        </w:rPr>
        <w:t>How do these departments typically collaborate?</w:t>
      </w:r>
    </w:p>
    <w:p w:rsidR="00FE7AE7" w:rsidRPr="00FE7AE7" w:rsidRDefault="00FE7AE7" w:rsidP="00FE7AE7">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1"/>
          <w:sz w:val="32"/>
          <w:szCs w:val="32"/>
        </w:rPr>
      </w:pPr>
      <w:r w:rsidRPr="00FE7AE7">
        <w:rPr>
          <w:rFonts w:ascii="Arial" w:eastAsia="Times New Roman" w:hAnsi="Arial" w:cs="Arial"/>
          <w:color w:val="000000" w:themeColor="text1"/>
          <w:spacing w:val="-1"/>
          <w:sz w:val="32"/>
          <w:szCs w:val="32"/>
        </w:rPr>
        <w:t>What does that process look like?</w:t>
      </w:r>
    </w:p>
    <w:p w:rsidR="00FE7AE7" w:rsidRPr="00FE7AE7" w:rsidRDefault="00FE7AE7" w:rsidP="00FE7AE7">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pacing w:val="-1"/>
          <w:sz w:val="32"/>
          <w:szCs w:val="32"/>
        </w:rPr>
      </w:pPr>
      <w:r w:rsidRPr="00FE7AE7">
        <w:rPr>
          <w:rFonts w:ascii="Arial" w:eastAsia="Times New Roman" w:hAnsi="Arial" w:cs="Arial"/>
          <w:color w:val="000000" w:themeColor="text1"/>
          <w:spacing w:val="-1"/>
          <w:sz w:val="32"/>
          <w:szCs w:val="32"/>
        </w:rPr>
        <w:t>What are the challenges you’re currently facing in your role?</w:t>
      </w:r>
    </w:p>
    <w:p w:rsidR="00AB7F55" w:rsidRPr="00FE7AE7" w:rsidRDefault="00AB7F55">
      <w:pPr>
        <w:rPr>
          <w:rFonts w:ascii="Arial" w:hAnsi="Arial" w:cs="Arial"/>
          <w:color w:val="000000" w:themeColor="text1"/>
          <w:sz w:val="32"/>
          <w:szCs w:val="32"/>
        </w:rPr>
      </w:pPr>
    </w:p>
    <w:sectPr w:rsidR="00AB7F55" w:rsidRPr="00FE7AE7" w:rsidSect="00FE7AE7">
      <w:pgSz w:w="12240" w:h="15840"/>
      <w:pgMar w:top="1440" w:right="1440" w:bottom="1440" w:left="1440" w:header="720" w:footer="720" w:gutter="0"/>
      <w:pgBorders w:offsetFrom="page">
        <w:top w:val="thinThickThinMediumGap" w:sz="24" w:space="24" w:color="C0504D" w:themeColor="accent2"/>
        <w:left w:val="thinThickThinMediumGap" w:sz="24" w:space="24" w:color="C0504D" w:themeColor="accent2"/>
        <w:bottom w:val="thinThickThinMediumGap" w:sz="24" w:space="24" w:color="C0504D" w:themeColor="accent2"/>
        <w:right w:val="thinThickThinMediumGap" w:sz="24" w:space="24" w:color="C0504D"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2890"/>
    <w:multiLevelType w:val="multilevel"/>
    <w:tmpl w:val="B54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E7"/>
    <w:rsid w:val="00AB7F55"/>
    <w:rsid w:val="00FE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68193">
      <w:bodyDiv w:val="1"/>
      <w:marLeft w:val="0"/>
      <w:marRight w:val="0"/>
      <w:marTop w:val="0"/>
      <w:marBottom w:val="0"/>
      <w:divBdr>
        <w:top w:val="none" w:sz="0" w:space="0" w:color="auto"/>
        <w:left w:val="none" w:sz="0" w:space="0" w:color="auto"/>
        <w:bottom w:val="none" w:sz="0" w:space="0" w:color="auto"/>
        <w:right w:val="none" w:sz="0" w:space="0" w:color="auto"/>
      </w:divBdr>
    </w:div>
    <w:div w:id="954483587">
      <w:bodyDiv w:val="1"/>
      <w:marLeft w:val="0"/>
      <w:marRight w:val="0"/>
      <w:marTop w:val="0"/>
      <w:marBottom w:val="0"/>
      <w:divBdr>
        <w:top w:val="none" w:sz="0" w:space="0" w:color="auto"/>
        <w:left w:val="none" w:sz="0" w:space="0" w:color="auto"/>
        <w:bottom w:val="none" w:sz="0" w:space="0" w:color="auto"/>
        <w:right w:val="none" w:sz="0" w:space="0" w:color="auto"/>
      </w:divBdr>
    </w:div>
    <w:div w:id="14981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Crest</dc:creator>
  <cp:lastModifiedBy>Web Crest</cp:lastModifiedBy>
  <cp:revision>1</cp:revision>
  <dcterms:created xsi:type="dcterms:W3CDTF">2021-06-25T11:28:00Z</dcterms:created>
  <dcterms:modified xsi:type="dcterms:W3CDTF">2021-06-25T11:37:00Z</dcterms:modified>
</cp:coreProperties>
</file>